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b w:val="1"/>
          <w:bCs w:val="1"/>
          <w:rtl w:val="0"/>
          <w:lang w:val="en-US"/>
        </w:rPr>
        <w:t>STUART CHAFETZ</w:t>
        <w:tab/>
        <w:tab/>
        <w:tab/>
        <w:tab/>
        <w:tab/>
        <w:tab/>
        <w:tab/>
        <w:tab/>
        <w:tab/>
        <w:t>Full Bio</w:t>
      </w:r>
    </w:p>
    <w:p>
      <w:pPr>
        <w:pStyle w:val="Body A"/>
      </w:pPr>
    </w:p>
    <w:p>
      <w:pPr>
        <w:pStyle w:val="Default"/>
        <w:spacing w:before="0" w:after="26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Stuart Chafetz is the Principal Pops Conductor of the Columbus Symphony and Principal Pops Conductor of the Chautauqua and Marin Symphonies. Chafetz, a conductor celebrated for his dynamic and engaging podium presence, is increasingly in demand with orchestras across the continent. </w:t>
      </w:r>
      <w:r>
        <w:rPr>
          <w:outline w:val="0"/>
          <w:color w:val="555555"/>
          <w:sz w:val="30"/>
          <w:szCs w:val="30"/>
          <w:u w:color="555555"/>
          <w:shd w:val="clear" w:color="auto" w:fill="ffffff"/>
          <w:rtl w:val="0"/>
          <w:lang w:val="en-US"/>
          <w14:textFill>
            <w14:solidFill>
              <w14:srgbClr w14:val="555555"/>
            </w14:solidFill>
          </w14:textFill>
        </w:rPr>
        <w:t xml:space="preserve">This season Chafetz will be on the podium in </w:t>
      </w:r>
      <w:r>
        <w:rPr>
          <w:outline w:val="0"/>
          <w:color w:val="555555"/>
          <w:sz w:val="30"/>
          <w:szCs w:val="30"/>
          <w:u w:color="555555"/>
          <w:shd w:val="clear" w:color="auto" w:fill="ffffff"/>
          <w:rtl w:val="0"/>
          <w:lang w:val="en-US"/>
          <w14:textFill>
            <w14:solidFill>
              <w14:srgbClr w14:val="555555"/>
            </w14:solidFill>
          </w14:textFill>
        </w:rPr>
        <w:t>Atlanta</w:t>
      </w:r>
      <w:r>
        <w:rPr>
          <w:outline w:val="0"/>
          <w:color w:val="555555"/>
          <w:sz w:val="30"/>
          <w:szCs w:val="30"/>
          <w:u w:color="555555"/>
          <w:shd w:val="clear" w:color="auto" w:fill="ffffff"/>
          <w:rtl w:val="0"/>
          <w:lang w:val="en-US"/>
          <w14:textFill>
            <w14:solidFill>
              <w14:srgbClr w14:val="555555"/>
            </w14:solidFill>
          </w14:textFill>
        </w:rPr>
        <w:t>, Naples, Kansas City, Vancouver, and Seattle.</w:t>
      </w:r>
      <w:r>
        <w:rPr>
          <w:outline w:val="0"/>
          <w:color w:val="555555"/>
          <w:sz w:val="30"/>
          <w:szCs w:val="30"/>
          <w:u w:color="555555"/>
          <w:shd w:val="clear" w:color="auto" w:fill="ffffff"/>
          <w:rtl w:val="0"/>
          <w:lang w:val="en-US"/>
          <w14:textFill>
            <w14:solidFill>
              <w14:srgbClr w14:val="555555"/>
            </w14:solidFill>
          </w14:textFill>
        </w:rPr>
        <w:t xml:space="preserve"> He enjoys a special relationship with The Phoenix Symphony where he leads multiple programs annually.</w:t>
      </w:r>
    </w:p>
    <w:p>
      <w:pPr>
        <w:pStyle w:val="Default"/>
        <w:spacing w:before="0" w:after="26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Chafetz is well regarded for his experience working with a wide array of artists across many genres. He has led concerts with renowned artists including </w:t>
      </w:r>
      <w:r>
        <w:rPr>
          <w:outline w:val="0"/>
          <w:color w:val="555555"/>
          <w:sz w:val="30"/>
          <w:szCs w:val="30"/>
          <w:u w:color="555555"/>
          <w:shd w:val="clear" w:color="auto" w:fill="ffffff"/>
          <w:rtl w:val="0"/>
          <w:lang w:val="en-US"/>
          <w14:textFill>
            <w14:solidFill>
              <w14:srgbClr w14:val="555555"/>
            </w14:solidFill>
          </w14:textFill>
        </w:rPr>
        <w:t xml:space="preserve">Rick Ross, </w:t>
      </w:r>
      <w:r>
        <w:rPr>
          <w:outline w:val="0"/>
          <w:color w:val="555555"/>
          <w:sz w:val="30"/>
          <w:szCs w:val="30"/>
          <w:u w:color="555555"/>
          <w:shd w:val="clear" w:color="auto" w:fill="ffffff"/>
          <w:rtl w:val="0"/>
          <w:lang w:val="en-US"/>
          <w14:textFill>
            <w14:solidFill>
              <w14:srgbClr w14:val="555555"/>
            </w14:solidFill>
          </w14:textFill>
        </w:rPr>
        <w:t>Ne-Yo, Leslie Odom, Jr., Kenny G, David Foster w/Catherine McPhee, Chris Botti, Michael Bolton, Kool &amp; The Gang, John Denver, Marvin Hamlisch, and Bernadette Peters.</w:t>
      </w:r>
      <w:r>
        <w:rPr>
          <w:outline w:val="0"/>
          <w:color w:val="555555"/>
          <w:sz w:val="30"/>
          <w:szCs w:val="30"/>
          <w:u w:color="555555"/>
          <w:shd w:val="clear" w:color="auto" w:fill="ffffff"/>
          <w:rtl w:val="0"/>
          <w:lang w:val="en-US"/>
          <w14:textFill>
            <w14:solidFill>
              <w14:srgbClr w14:val="555555"/>
            </w14:solidFill>
          </w14:textFill>
        </w:rPr>
        <w:t> </w:t>
      </w:r>
      <w:r>
        <w:rPr>
          <w:outline w:val="0"/>
          <w:color w:val="555555"/>
          <w:sz w:val="30"/>
          <w:szCs w:val="30"/>
          <w:u w:color="555555"/>
          <w:shd w:val="clear" w:color="auto" w:fill="ffffff"/>
          <w:rtl w:val="0"/>
          <w:lang w:val="en-US"/>
          <w14:textFill>
            <w14:solidFill>
              <w14:srgbClr w14:val="555555"/>
            </w14:solidFill>
          </w14:textFill>
        </w:rPr>
        <w:t>He was recently invited by Nas to conduct his residency at the Wynn Casino in Las Vegas</w:t>
      </w:r>
      <w:r>
        <w:rPr>
          <w:outline w:val="0"/>
          <w:color w:val="555555"/>
          <w:sz w:val="30"/>
          <w:szCs w:val="30"/>
          <w:u w:color="555555"/>
          <w:shd w:val="clear" w:color="auto" w:fill="ffffff"/>
          <w:rtl w:val="0"/>
          <w:lang w:val="en-US"/>
          <w14:textFill>
            <w14:solidFill>
              <w14:srgbClr w14:val="555555"/>
            </w14:solidFill>
          </w14:textFill>
        </w:rPr>
        <w:t xml:space="preserve"> in addition to conducting his show with multiple orchestras across the country</w:t>
      </w:r>
      <w:r>
        <w:rPr>
          <w:outline w:val="0"/>
          <w:color w:val="555555"/>
          <w:sz w:val="30"/>
          <w:szCs w:val="30"/>
          <w:u w:color="555555"/>
          <w:shd w:val="clear" w:color="auto" w:fill="ffffff"/>
          <w:rtl w:val="0"/>
          <w:lang w:val="en-US"/>
          <w14:textFill>
            <w14:solidFill>
              <w14:srgbClr w14:val="555555"/>
            </w14:solidFill>
          </w14:textFill>
        </w:rPr>
        <w:t>.</w:t>
      </w:r>
    </w:p>
    <w:p>
      <w:pPr>
        <w:pStyle w:val="Default"/>
        <w:spacing w:before="0" w:after="26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Chafetz</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xml:space="preserve">s original programs are a signature of his artistic profile. His popular programs including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Symphonic Genesis &amp; Phil Collins</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w:t>
      </w:r>
      <w:r>
        <w:rPr>
          <w:outline w:val="0"/>
          <w:color w:val="555555"/>
          <w:sz w:val="30"/>
          <w:szCs w:val="30"/>
          <w:u w:color="555555"/>
          <w:shd w:val="clear" w:color="auto" w:fill="ffffff"/>
          <w:rtl w:val="0"/>
          <w:lang w:val="en-US"/>
          <w14:textFill>
            <w14:solidFill>
              <w14:srgbClr w14:val="555555"/>
            </w14:solidFill>
          </w14:textFill>
        </w:rPr>
        <w:t>Totally 80</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xml:space="preserve"> and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Snap! The Best of the 90s</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xml:space="preserve"> showcase the orchestra in an especially entertaining way and attract large audiences throughout North America. </w:t>
      </w:r>
    </w:p>
    <w:p>
      <w:pPr>
        <w:pStyle w:val="Default"/>
        <w:spacing w:before="0" w:after="26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Chafetz previously held posts as resident conductor of the Milwaukee Symphony Orchestra and associate conductor of the Louisville Orchestra. As principal timpanist of the Honolulu Symphony for twenty years, Chafetz also conducted the annual Nutcracker performances with Ballet Hawaii and principals from the American Ballet Theatre.</w:t>
      </w:r>
    </w:p>
    <w:p>
      <w:pPr>
        <w:pStyle w:val="Default"/>
        <w:spacing w:before="0" w:after="260" w:line="240" w:lineRule="auto"/>
      </w:pPr>
      <w:r>
        <w:rPr>
          <w:outline w:val="0"/>
          <w:color w:val="555555"/>
          <w:sz w:val="30"/>
          <w:szCs w:val="30"/>
          <w:u w:color="555555"/>
          <w:shd w:val="clear" w:color="auto" w:fill="ffffff"/>
          <w:rtl w:val="0"/>
          <w:lang w:val="en-US"/>
          <w14:textFill>
            <w14:solidFill>
              <w14:srgbClr w14:val="555555"/>
            </w14:solidFill>
          </w14:textFill>
        </w:rPr>
        <w:t>When not on the podium, Chafetz makes his home near San Francisco, CA, with his wife, Ann Krinitsky. Chafetz holds a bachelor</w:t>
      </w:r>
      <w:r>
        <w:rPr>
          <w:rFonts w:ascii="Arial Unicode MS" w:hAnsi="Arial Unicode MS" w:hint="default"/>
          <w:outline w:val="0"/>
          <w:color w:val="555555"/>
          <w:sz w:val="30"/>
          <w:szCs w:val="30"/>
          <w:u w:color="555555"/>
          <w:shd w:val="clear" w:color="auto" w:fill="ffffff"/>
          <w:rtl w:val="1"/>
          <w:lang w:val="ar-SA" w:bidi="ar-SA"/>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 degree in music performance from the College-Conservatory of Music at the University of Cincinnati and a master</w:t>
      </w:r>
      <w:r>
        <w:rPr>
          <w:rFonts w:ascii="Arial Unicode MS" w:hAnsi="Arial Unicode MS" w:hint="default"/>
          <w:outline w:val="0"/>
          <w:color w:val="555555"/>
          <w:sz w:val="30"/>
          <w:szCs w:val="30"/>
          <w:u w:color="555555"/>
          <w:shd w:val="clear" w:color="auto" w:fill="ffffff"/>
          <w:rtl w:val="1"/>
          <w:lang w:val="ar-SA" w:bidi="ar-SA"/>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 from the Eastman School of Music.</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